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Amendement-beeldkwaliteit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Amendement-biodivers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4" meta:character-count="228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