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LD BBD VVD AMENDEMENT PIP AVAV 27-09-2022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Amendementen/CDA-LD-BBD-VVD-AMENDEMENT-PIP-AVAV-27-09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