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met wijzigingen Legesverordening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vaststellen-legesverordening-2024-1/amendement-met-wijzigingen-Legesverordening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Verordening adviescommissie Omgevingskwaliteit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136,50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vaststellen-verordening-adviescommissie-Omgevingskwaliteit-Dinkelland-1/amendement-Verordening-adviescommissie-Omgevingskwaliteit-Dinkel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Verordening uitvoering en handhaving Omgevingsrecht 2024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vaststellen-verordening-uitvoering-en-handhaving-omgevingsrecht-2024/amendement-Verordening-uitvoering-en-handhaving-Omgevingsrecht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CDA amendement 'Uitvoering cultuurbeleid'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november/19:30/Voorstel-inzake-vaststellen-ontwerp-begroting-2024-gemeente-Dinkelland/CDA-amendement-Uitvoering-cultuurbele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CDA amendement 'Toeristenbelasting 2024'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november/19:30/Voorstel-inzake-vaststellen-ontwerp-begroting-2024-gemeente-Dinkelland/CDA-amendement-Toeristenbelasting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CDA amendement 'Kleine bewonersinitiatieven waarderen'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november/19:30/Voorstel-inzake-vaststellen-ontwerp-begroting-2024-gemeente-Dinkelland/CDA-amendement-Kleine-bewonersinitiatieven-waarder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LD Amandement verlichten woonlasten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november/19:30/Voorstel-inzake-vaststellen-ontwerp-begroting-2024-gemeente-Dinkelland/LD-Amandement-verlichten-woonla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LD amendement aanpassen vastrecht afvaltarieven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november/19:30/Voorstel-inzake-vaststellen-ontwerp-begroting-2024-gemeente-Dinkelland/LD-amendement-aanpassen-vastrecht-afvaltariev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05" meta:character-count="760" meta:non-whitespace-character-count="7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1686846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1686846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