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CDA-VVD-BBD-amendement Meerjarenbeleidsplan Politie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30-januari/19:30/Voorstel-inzake-ontwerp-Meerjarenbeleidsplan-Politie-2024-2027/CDA-VVD-BBD-amendement-Meerjarenbeleidsplan-Politie-2024-202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windbeleid (VVD)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windbeleid-gemeente-Dinkelland/Amendement-windbeleid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windbeleid (LD-VVD-Riesmeijer)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9-december/19:30/Voorstel-inzake-vaststellen-windbeleid-gemeente-Dinkelland/Amendement-windbeleid-LD-VVD-Riesmeij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36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