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23-juni/19:30/agenda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Factsheet Sociaal Domein Dinkelland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30-juni/19:30/Factsheet-Sociaal-Domein-Dinkelland-2017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Dinkelland op koers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30-juni/19:30/Dinkelland-op-koer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Perspectiefnota 2021 (inclusief 1e programmajournaal 2020)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30-juni/19:30/Perspectiefnota-2021-inclusief-1e-programmajournaal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Opdrachtomschrijving Transformatie uitvoering Pw-Uitvoering scenariokeuze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Opdrachtomschrijving-Transformatie-uitvoering-Pw-Uitvoering-scenariokeuz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Businesscase Pw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Businesscase-Pw-Dinkel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Verzoek van Enexis aan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Verzoek-van-Enexis-aan-gemeente-Dinkell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C Format Mededeling voorgenomen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Bijlage-C-Format-Mededeling-voorgenomen-collegebeslui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B2 Enexis shareholder loan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Bijlage-B2-Enexis-shareholder-loa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B1 Enexis - convertible shareholder loan - 140420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Bijlage-B1-Enexis-convertible-shareholder-loan-14042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Uitvoeringsplan KOG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Uitvoeringsplan-KO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Kwaliteitsplan Openbaar Groen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Kwaliteitsplan-Openbaar-Groen-Dinkell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Buitengebied, Rossumerstraat 34,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Bestemmingsplan-Buitengebied-Rossumerstraat-34-Agelo-verbeelding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Buitengebied, Rossumerstraat 34, Agelo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Bestemmingsplan-Buitengebied-Rossumerstraat-34-Agelo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2020-31 Samenvatting Dinkelland analyse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23-juni/19:30/2020-31-Samenvatting-Dinkelland-analyse-bijlag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2020-31 
              <text:s/>
              Evaluatie armoedebeleid Dinkelland 2018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23-juni/19:30/2020-31-Evaluatie-armoedebeleid-Dinkelland-2018-bijlag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2020-31 onderzoek bureau KWIZ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23-juni/19:30/2020-31-onderzoek-bureau-KWIZ-armoedebeleid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apr21-besluitenlijst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apr21-besluitenlijs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nei 26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nei-26-uitnodiging-en-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Mail Defence for children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Mail-Defence-for-child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2020-31 Samenvatting Dinkelland analyse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2020-31-Samenvatting-Dinkelland-analyse-bijlag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2020-31 
              <text:s/>
              Evaluatie armoedebeleid Dinkelland 2018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2020-31-Evaluatie-armoedebeleid-Dinkelland-2018-bijlag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2020-31 onderzoek bureau KWIZ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2020-31-onderzoek-bureau-KWIZ-armoedebelei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Opdrachtomschrijving Transformatie uitvoering Pw-Uitvoering scenariokeuze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Opdrachtomschrijving-Transformatie-uitvoering-Pw-Uitvoering-scenariokeuz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Businesscase Pw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Businesscase-Pw-Dinkel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Stg. Vluchteling e.a. Oproep_gemeenten_500 kinderen_Griekenland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Stg-Vluchteling-e-a-Oproep-gemeenten-500-kinderen-Griekenlan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2020-25 Afwegingscriteria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2020-25-Afwegingscriteria-bijlage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2020-25 huisvesting Een toegang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2020-25-huisvesting-Een-toegang-Dinkelland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2020-26 beantwoording schriftelijke vragen PvdA papierinzameling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2020-26-beantwoording-schriftelijke-vragen-PvdA-papierinzameling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C Format Mededeling voorgenomen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Bijlage-C-Format-Mededeling-voorgenomen-collegebeslui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B2 Enexis shareholder loan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Bijlage-B2-Enexis-shareholder-lo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B1 Enexis - convertible shareholder loan - 140420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Bijlage-B1-Enexis-convertible-shareholder-loan-1404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Verzoek van Enexis aan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Verzoek-van-Enexis-aan-gemeente-Dinkell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Uitvoeringsplan KOG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Uitvoeringsplan-KO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Kwaliteitsplan Openbaar Groen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Kwaliteitsplan-Openbaar-Groen-Dinkel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Buitengebied, Rossumerstraat 34,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Bestemmingsplan-Buitengebied-Rossumerstraat-34-Agelo-verbeelding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Bestemmingsplan Buitengebied, Rossumerstraat 34, Agelo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Bestemmingsplan-Buitengebied-Rossumerstraat-34-Agelo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20-jun15 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20-jun15-agend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Dinkelland op koers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23-juni/19:30/Dinkelland-op-koer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Factsheet Sociaal Domein Dinkelland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23-juni/19:30/Factsheet-Sociaal-Domein-Dinkelland-2017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446" meta:character-count="3064" meta:non-whitespace-character-count="28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