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CTIELIJST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CTIELIJST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tot 1e wijz Legesverord Dinkelland 2020 (raadsvoorstel-concept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tot-1e-wijz-Legesverord-Dinkelland-2020-raadsvoorstel-concept-raads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raden inz. zienswijze raden begrotingsuitbreidingen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aan-raden-inz-zienswijze-raden-begrotingsuitbreid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Reactie op brief beheer Wadi's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actie-op-brief-beheer-Wadi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beheer Wadi's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beheer-Wadi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Noabers Dorpsstraat straatverlichting en groen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Noabers-Dorpsstraat-straatverlichting-en-gro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Verklaring algemeen belang afvalinzameling maatschappelijke 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klaring-algemeen-belang-afvalinzameling-maatschappelijke-organis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Reactienota zienswijzen WTV NOT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actienota-zienswijzen-WTV-NO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WTV NOT definitief versie 14-05-2020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WTV-NOT-definitief-versie-14-05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Beleid huisvesting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-huisvesting-arbeidsmigranten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Motie-huisvesting-arbeidsmigranten-L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Beeldkwaliteitsplan Rood voor Rood Bornsestraat 64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Bornsestraat-64-Saa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Bornsestraat 64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ornsestraat-64-Saas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uitbreiding de Mors 155 te Ootmarsum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uitbreiding-de-Mors-155-te-Ootmarsum-verbeel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uitbreiding de Mors 155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uitbreiding-de-Mors-155-te-Ootmars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Bestemmingsplan Buitengebied, Westerikweg 8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Westerikweg-8-en-Beekdorpweg-9-en-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Beeldkwaliteitsplan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Buitengebied, Westerhoekweg 10 Denekamp, Ootmarsumsestraat 43 Denekamp En Vlierweg 4-6 Tilligte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Westerhoekweg-10-Denekamp-Ootmarsumsestraat-43-Denekamp-En-Vlierweg-4-6-Tillig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38" meta:character-count="1619" meta:non-whitespace-character-count="1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