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3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1">
                <draw:image xlink:href="Pictures/100000010000080000000800C9F7B2FE.png" xlink:type="simple" xlink:show="embed" xlink:actuate="onLoad" draw:mime-type="image/png"/>
              </draw:frame>
              65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jun29 agenda
              <text:span text:style-name="T2"/>
            </text:p>
            <text:p text:style-name="P3"/>
          </table:table-cell>
          <table:table-cell table:style-name="Table3.A2" office:value-type="string">
            <text:p text:style-name="P4">29-06-2021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9-juni/19:30/jun29-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vragen technisch vragenuur
              <text:span text:style-name="T2"/>
            </text:p>
            <text:p text:style-name="P3"/>
          </table:table-cell>
          <table:table-cell table:style-name="Table3.A2" office:value-type="string">
            <text:p text:style-name="P4">28-06-2021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9-juni/19:30/Beantwoording-vragen-technisch-vragen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Kapverordening 2021 en komgrenzen WNB
              <text:span text:style-name="T2"/>
            </text:p>
            <text:p text:style-name="P3"/>
          </table:table-cell>
          <table:table-cell table:style-name="Table3.A2" office:value-type="string">
            <text:p text:style-name="P4">28-06-2021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28-juni/19:30/Presentatie-Kapverordening-2021-en-komgrenzen-WNB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KAPVERORDENING 2021 Dinkelland met artikelsgewijze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28-06-2021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28-juni/19:30/KAPVERORDENING-2021-Dinkelland-met-artikelsgewijze-toelich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jun28 agenda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140,86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28-juni/19:30/jun28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Wmo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2-juni/19:30/Verordening-Wmo-Dinkelland-202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jeugdhulp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21,23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2-juni/19:30/Verordening-jeugdhulp-Dinkelland-2021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starterslening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2-juni/19:30/Verordening-startersle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jun22 uitnodiging en agenda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2-juni/19:30/jun22-uitnodiging-en-agenda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Perspectiefnota 2022 incl. 1e programmajournaal 2021 Dinkelland (versie 2 (volledige versie))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6-juli/19:30/Perspectiefnota-2022-incl-1e-programmajournaal-2021-Dinkelland-versie-2-volledig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Perspectiefnota 2022 incl. 1e programmajournaal 2021 Dinkelland (versie 1- aanvulling)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6-juli/19:30/Perspectiefnota-2022-incl-1e-programmajournaal-2021-Dinkelland-versie-1-aanvulling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Perspectiefnota 2022 incl. 1e programmajournaal 2021 Dinkelland (versie 1)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6-juli/19:30/Perspectiefnota-2022-incl-1e-programmajournaal-2021-Dinkelland-versie-1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Plankaart Almelosestraat 68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5-juli/19:30/Plankaart-Almelosestraat-68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Bestemmingsplan Almelosestraat 68, hotelappartementen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5-juli/19:30/Bestemmingsplan-Almelosestraat-68-hotelappartement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buitengebied locaties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5-juli/19:30/buitengebied-locaties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Moties en reflecties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5-juli/19:30/Bijlage-Moties-en-reflecties-gemeente-Dinkelland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RES Bijlageboek Twente 1.0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5-juli/19:30/RES-Bijlageboek-Twente-1-0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RES Twente 1.0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5-juli/19:30/RES-Twente-1-0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Paraplubestemmingsplan kernen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5-juli/19:30/Paraplubestemmingsplan-kernen-gemeente-Dinkel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Ruimtelijke onderbouwing Nordhornsestraat Denekamp met bijlagen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5-juli/19:30/Ruimtelijke-onderbouwing-Nordhornsestraat-Denekamp-met-bijlagen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Reactienota zienswijzen Kapverordening 2021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340,57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5-juli/19:30/Reactienota-zienswijzen-Kapverordening-2021-Gemeente-Dinkellan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Komgrenzen Wnb-houtopstanden 2021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5-juli/19:30/Komgrenzen-Wnb-houtopstanden-2021-Gemeente-Dinkellan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Kapverordening 2021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322,93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5-juli/19:30/Kapverordening-2021-Gemeente-Dinkellan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Beeldkwaliteitsplan Rood voor Rood, Brandlichterweg 61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5-juli/19:30/Beeldkwaliteitsplan-Rood-voor-Rood-Brandlichterweg-61-Denekamp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Bestemmingsplan Buitengebied, Brandlichterweg 61 en 65 Denekamp,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5-juli/19:30/Bestemmingsplan-Buitengebied-Brandlichterweg-61-en-65-Denekamp-verbeelding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Bestemmingsplan Buitengebied, Brandlichterweg 61 en 65 Denekamp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05-juli/19:30/Bestemmingsplan-Buitengebied-Brandlichterweg-61-en-65-Denekamp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Perspectiefnota 2022 incl. 1e programmajournaal 2021 Dinkelland (versie 1- aanvulling)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9-juni/19:30/Perspectiefnota-2022-incl-1e-programmajournaal-2021-Dinkelland-versie-1-aanvulling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Perspectiefnota 2022 incl. 1e programmajournaal 2021 Dinkelland (versie 1)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9-juni/19:30/Perspectiefnota-2022-incl-1e-programmajournaal-2021-Dinkelland-versie-1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Perspectiefnota 2022 incl. 1e programmajournaal 2021 Dinkelland (versie 2 (volledige versie))
              <text:span text:style-name="T2"/>
            </text:p>
            <text:p text:style-name="P3"/>
          </table:table-cell>
          <table:table-cell table:style-name="Table3.A2" office:value-type="string">
            <text:p text:style-name="P4">21-06-2021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29-juni/19:30/Perspectiefnota-2022-incl-1e-programmajournaal-2021-Dinkelland-versie-2-volledige-versie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buitengebied locaties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28-juni/19:30/buitengebied-locatie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Woonvisie_Dinkelland_definitief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8,17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28-juni/19:30/Woonvisie-Dinkelland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Bijlage Moties en reflecties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117,74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28-juni/19:30/Bijlage-Moties-en-reflecties-gemeente-Dinkella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RES Bijlageboek Twente 1.0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28-juni/19:30/RES-Bijlageboek-Twente-1-0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RES Twente 1.0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28-juni/19:30/RES-Twente-1-0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Paraplubestemmingsplan kernen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28-juni/19:30/Paraplubestemmingsplan-kernen-gemeente-Dinkellan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Ruimtelijke onderbouwing Nordhornsestraat Denekamp met bijlagen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28-juni/19:30/Ruimtelijke-onderbouwing-Nordhornsestraat-Denekamp-met-bijlag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Reactienota zienswijzen Kapverordening 2021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340,57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28-juni/19:30/Reactienota-zienswijzen-Kapverordening-2021-Gemeente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Komgrenzen Wnb-houtopstanden 2021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15,24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28-juni/19:30/Komgrenzen-Wnb-houtopstanden-2021-Gemeente-Dinkellan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Kapverordening 2021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322,93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28-juni/19:30/Kapverordening-2021-Gemeente-Dinkel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Beeldkwaliteitsplan Rood voor Rood, Brandlichterweg 61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28-juni/19:30/Beeldkwaliteitsplan-Rood-voor-Rood-Brandlichterweg-61-Denekamp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Bestemmingsplan Buitengebied, Brandlichterweg 61 en 65 Denekamp,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28-juni/19:30/Bestemmingsplan-Buitengebied-Brandlichterweg-61-en-65-Denekamp-verbeeldin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Bestemmingsplan Buitengebied, Brandlichterweg 61 en 65 Denekamp
              <text:span text:style-name="T2"/>
            </text:p>
            <text:p text:style-name="P3"/>
          </table:table-cell>
          <table:table-cell table:style-name="Table3.A2" office:value-type="string">
            <text:p text:style-name="P4">18-06-2021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1/28-juni/19:30/Bestemmingsplan-Buitengebied-Brandlichterweg-61-en-65-Denekamp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Praatplaat Samen en Gezond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2-juni/19:30/Praatplaat-Samen-en-Gezond-Dinkelland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Factsheets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2-juni/19:30/Factsheets-sociaal-domei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Jaarstukken 2020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2-juni/19:30/Jaarstukken-2020-Dinkelland-2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Verantwoording prestatieafspraken Bibliotheek Dinkelland 2017 2020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476,47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2-juni/19:30/Verantwoording-prestatieafspraken-Bibliotheek-Dinkelland-2017-2020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Dinkelland meerjarenbeleidsplan 2021_24_Dinkelland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2-juni/19:30/Dinkelland-meerjarenbeleidsplan-2021-24-Dinkelland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Schematisch overzicht Centrumplan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104,35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2-juni/19:30/Schematisch-overzicht-Centrumplan-Ootmarsum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Hoofdlijnen belevingsonderzoek centrum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2-juni/19:30/Hoofdlijnen-belevingsonderzoek-centrum-Ootmarsum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Reactienota Advies Verordeningen etc. Wmo en Jeugd 2021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539,40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2-juni/19:30/Reactienota-Advies-Verordeningen-etc-Wmo-en-Jeugd-2021-Dinkelland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Nadere regels Wmo en Jeugd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552,58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2-juni/19:30/Nadere-regels-Wmo-en-Jeugd-Dinkelland-2021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Definitief advies Verordening en beleidsregels WMO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686,78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2-juni/19:30/Definitief-advies-Verordening-en-beleidsregels-WMO-Dinkelland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Was-wordt Beleidsregels Wmo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652,93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2-juni/19:30/Was-wordt-Beleidsregels-Wmo-Dinkelland-2021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2-juni/19:30/Beleidsregels-Wmo-Dinkelland-2021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Was-wordt Verordening Wmo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633,14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2-juni/19:30/Was-wordt-Verordening-Wmo-Dinkelland-2021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definitief Advies Verordening en beleidsregels Jeugd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794,47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2-juni/19:30/definitief-Advies-Verordening-en-beleidsregels-Jeugd-Dinkelland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Was-wordt Beleidsregels Jeugdhulp 2021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806,98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2-juni/19:30/Was-wordt-Beleidsregels-Jeugdhulp-2021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Beleidsregels Jeugdhulp gemeente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850,72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2-juni/19:30/Beleidsregels-Jeugdhulp-gemeente-Dinkelland-2021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Was-wordt Verordening Jeugdhulp Dinkelland 2021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615,93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2-juni/19:30/Was-wordt-Verordening-Jeugdhulp-Dinkelland-2021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Verbeelding bestemmingsplan Buitengebied, Postweg 13 en Gunnerstraat 49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285,63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2-juni/19:30/Verbeelding-bestemmingsplan-Buitengebied-Postweg-13-en-Gunnerstraat-49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Bestemmingsplan Buitengebied, Postweg 13 en Gunnerstraat 49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39,52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1/22-juni/19:30/Bestemmingsplan-Buitengebied-Postweg-13-en-Gunnerstraat-49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Presentatie strategisch meerjarenplan bibliotheek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Presentatie-strategisch-meerjarenplan-bibliotheek-Dinkelland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Presentatie Verordeningen Wmo en Jeugd 2021
              <text:span text:style-name="T2"/>
            </text:p>
            <text:p text:style-name="P3"/>
          </table:table-cell>
          <table:table-cell table:style-name="Table3.A2" office:value-type="string">
            <text:p text:style-name="P4">08-06-2021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Presentatie-Verordeningen-Wmo-en-Jeugd-202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Factsheets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Factsheets-sociaal-domei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Praatplaat Samen en Gezond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02-06-2021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1/08-juni/19:30/Praatplaat-Samen-en-Gezond-Dinkellan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3" meta:object-count="0" meta:page-count="7" meta:paragraph-count="401" meta:word-count="754" meta:character-count="5259" meta:non-whitespace-character-count="49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