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Programmajournaal 2023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04-oktober/19:30/Voorstel-inzake-vaststellen-Programmajournaal-2023-Dinkelland/Programmajournaal-2023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Aanwijzingsbesluit Functionaris Gegevensbescherming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04-oktober/19:30/Voorstel-inzake-aanwijzingsbesluit-Functionaris-Gegevensbescherming-Dinkelland/Aanwijzingsbesluit-Functionaris-Gegevensbescherming-gemeenteraad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Wijzigingstabel GR Twente 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04-oktober/19:30/Voorstel-inzake-wijziging-gemeenschappelijke-regeling-Omgevingsdienst-Twente/Wijzigingstabel-GR-Twente-pd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Toelichting instrumenten Wgr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04-oktober/19:30/Voorstel-inzake-wijziging-gemeenschappelijke-regeling-Omgevingsdienst-Twente/Toelichting-instrumenten-Wg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Ontwerp wijzigingsvoorstel GR OD Twente inclusief toelichting (AB)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04-oktober/19:30/Voorstel-inzake-wijziging-gemeenschappelijke-regeling-Omgevingsdienst-Twente/Ontwerp-wijzigingsvoorstel-GR-OD-Twente-inclusief-toelichting-A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Verkenning samenwerking Oldenzaal raadsvoorstel-raadsbesluit 21-12-21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erkenning-Samenwerkingsmogelijkheden-Oldenzaal-Noaberkracht/Verkenning-samenwerking-Oldenzaal-raadsvoorstel-raadsbesluit-21-12-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4 Beantwoording vragen uit raadsbrief Oldenzaal inzake Verkenning samenwerkingsmogelijkheden Oldenzaal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erkenning-Samenwerkingsmogelijkheden-Oldenzaal-Noaberkracht/Bijlage-4-Beantwoording-vragen-uit-raadsbrief-Oldenzaal-inzake-Verkenning-samenwerkingsmogelijkheden-Oldenzaal-Noaberkra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Rapport Berenschot 'Een vlucht naar voren of een duurzaam perspectief'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erkenning-Samenwerkingsmogelijkheden-Oldenzaal-Noaberkracht/Bijlage-3-Rapport-Berenschot-Een-vlucht-naar-voren-of-een-duurzaam-perspec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'Verslag van de verkenning. Samenwerkingsmogelijkheden Noaberkracht en Oldenzaal in beeld gebracht'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erkenning-Samenwerkingsmogelijkheden-Oldenzaal-Noaberkracht/Bijlage-2-Verslag-van-de-verkenning-Samenwerkingsmogelijkheden-Noaberkracht-en-Oldenzaal-in-beeld-gebra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Beantwoording vragen uit opdracht raad Dinkelland en Tubbergen inzake Verkenning samenwerkingsmogelijkheden Oldenzaal Noaberkracht (1)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erkenning-Samenwerkingsmogelijkheden-Oldenzaal-Noaberkracht/Bijlage-1-Beantwoording-vragen-uit-opdracht-raad-Dinkelland-en-Tubbergen-inzake-Verkenning-samenwerkingsmogelijkheden-Oldenzaal-Noaberkrach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Grex Tilligte Noord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instellen-grondcomplex-en-vaststellen-grondexploitatie-Tilligte-Noord/Grex-Tilligte-N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Schets Tilligte Noord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instellen-grondcomplex-en-vaststellen-grondexploitatie-Tilligte-Noord/Schets-Tilligte-Noord-me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Roepenbeltweg 16-18 Rossum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aststellen-bestemmingsplan-Buitengebied-Roepenbeltweg-16-18-Rossum-1/Bestemmingsplan-Roepenbeltweg-16-18-Rossum-verbeel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Buitengebied, Roepenbeltweg 16-18 Rossum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aststellen-bestemmingsplan-Buitengebied-Roepenbeltweg-16-18-Rossum-1/Bestemmingsplan-Buitengebied-Roepenbeltweg-16-18-Ross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buitengebied, Eikweg 3 en 5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aststellen-bestemmingsplan-Buitengebied-Eikweg-3-en-5-Lattrop-Breklenkamp/Bestemmingsplan-buitengebied-Eikweg-3-en-5-Lattrop-Breklenkam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buitengebied, Eikweg 3 en 5 Lattrop-Breklenkamp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aststellen-bestemmingsplan-Buitengebied-Eikweg-3-en-5-Lattrop-Breklenkamp/Bestemmingsplan-buitengebied-Eikweg-3-en-5-Lattrop-Breklenkamp-verbeel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Gravenallee 8 en 10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aststellen-bestemmingsplan-Buitengebied-Gravenallee-8-10-Denekamp/Bestemmingsplan-Gravenallee-8-en-10-Denekamp-verbeeld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buitengebied, Gravenallee 8-10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oorstel-inzake-vaststellen-bestemmingsplan-Buitengebied-Gravenallee-8-10-Denekamp/Bestemmingsplan-buitengebied-Gravenallee-8-10-Denekam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okt03-agenda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3-oktober/19:30/Vaststelling-agenda/okt03-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Begrotingswijziging versie Raden en staten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begrotingswijziging-Omgevingsdienst-Twente-2023-02/Begrotingswijziging-versie-Raden-en-stat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Aanbiedingsbrief Ontwerp Begrotingswijziging Omgevingsdienst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begrotingswijziging-Omgevingsdienst-Twente-2023-02/Aanbiedingsbrief-Ontwerp-Begrotingswijziging-Omgevingsdienst-Twente-2023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Transponeringstabel wijziging GR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wijziging-en-zienswijze-Gemeenschappelijke-Regeling-Samen-Twente/Bijlage-2-Transponeringstabel-wijziging-GR-SamenTwent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Ontwerp GR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wijziging-en-zienswijze-Gemeenschappelijke-Regeling-Samen-Twente/Bijlage-1-Ontwerp-GR-SamenTwent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Gemeenschappelijke-Regeling-Stadsbank-Oost-Nederland-2023/Bijlage-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Verordening Auditcommissie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vaststellen-controleverordening-en-controleprotocol-2023/Verordening-Auditcommissie-gemeente-Dinkelland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Controleprotocol 2023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vaststellen-controleverordening-en-controleprotocol-2023/Controleprotocol-2023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Controleverordening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vaststellen-controleverordening-en-controleprotocol-2023/Controleverordening-gemeente-Dinkelland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43" meta:character-count="2468" meta:non-whitespace-character-count="2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