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het advies van de ASDD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reintegratieverordening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Erkenning en intrekkingskader uitvoering persoonlijke ondersteuning UWV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 Protocol Jobcoach UWV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Reintegratieverordening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Re-integratieverordening Participatiewet gemeente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wijziging op de verordening onroerende-zaakbelastingen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Leefbaarheidsfonds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Delegatiebesluit Dinkelland, wijziging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Delegatiebesluit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Jan14-agenda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Leges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dec17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concept statutenwijziging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 Twence Holding B.V. na doorvoeren voorgestelde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 Twence Holding B.V. met voorgestelde wijzigingen zichtbaar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van 5 november inzake besluitvormingsfase aan- en verkoopproces aandelen Twence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Tabellen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regelingen Wmo en 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zamenlijke-commissievergadering-Omgeving-en-Economie-Sociaal-Domein-en-Bestuur/2025/14-januari/19:30/Voorstel-inzake-vaststellen-re-integratieverordening-Participatiewet-gemeente-Dinkelland-2023/Reactie-op-het-advies-van-de-ASDD.pdf" TargetMode="External" /><Relationship Id="rId26" Type="http://schemas.openxmlformats.org/officeDocument/2006/relationships/hyperlink" Target="https://gemeenteraad.dinkelland.nl/Vergaderingen/Gezamenlijke-commissievergadering-Omgeving-en-Economie-Sociaal-Domein-en-Bestuur/2025/14-januari/19:30/Voorstel-inzake-vaststellen-re-integratieverordening-Participatiewet-gemeente-Dinkelland-2023/Oplegger-adviesaanvraag-Dinkelland-reintegratieverordening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25/14-januari/19:30/Voorstel-inzake-vaststellen-re-integratieverordening-Participatiewet-gemeente-Dinkelland-2023/Beleidsregels-Erkenning-en-intrekkingskader-uitvoering-persoonlijke-ondersteuning-UWV-2019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25/14-januari/19:30/Voorstel-inzake-vaststellen-re-integratieverordening-Participatiewet-gemeente-Dinkelland-2023/Beleidsregel-Protocol-Jobcoach-UWV-2019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25/14-januari/19:30/Voorstel-inzake-vaststellen-re-integratieverordening-Participatiewet-gemeente-Dinkelland-2023/Advies-Reintegratieverordening-participatiewet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25/14-januari/19:30/Voorstel-inzake-vaststellen-re-integratieverordening-Participatiewet-gemeente-Dinkelland-2023/Re-integratieverordening-Participatiewet-gemeente-Dinkelland-2023.pdf" TargetMode="External" /><Relationship Id="rId37" Type="http://schemas.openxmlformats.org/officeDocument/2006/relationships/hyperlink" Target="https://gemeenteraad.dinkelland.nl/Vergaderingen/Gezamenlijke-commissievergadering-Omgeving-en-Economie-Sociaal-Domein-en-Bestuur/2025/14-januari/19:30/Voorstel-inzake-eerste-wijziging-op-de-verordening-onroerende-zaakbelastingen-2025/Eerste-wijziging-op-de-verordening-onroerende-zaakbelastingen-2025-Dinkelland-raadsvoorstel-concept-raadsbesluit.pdf" TargetMode="External" /><Relationship Id="rId38" Type="http://schemas.openxmlformats.org/officeDocument/2006/relationships/hyperlink" Target="https://gemeenteraad.dinkelland.nl/Vergaderingen/Gezamenlijke-commissievergadering-Omgeving-en-Economie-Sociaal-Domein-en-Bestuur/2025/14-januari/19:30/Voorstel-inzake-evaluatie-Leefbaarheidsfonds-2024-1/Evaluatie-Leefbaarheidsfonds-Dinkelland.pdf" TargetMode="External" /><Relationship Id="rId39" Type="http://schemas.openxmlformats.org/officeDocument/2006/relationships/hyperlink" Target="https://gemeenteraad.dinkelland.nl/Vergaderingen/Gezamenlijke-commissievergadering-Omgeving-en-Economie-Sociaal-Domein-en-Bestuur/2025/14-januari/19:30/Voorstel-inzake-besluit-tot-wijziging-van-het-Delegatiebesluit-Omgevingswet-gemeente-Dinkelland/Bijlage-2-Delegatiebesluit-Dinkelland-wijziging-2025.pdf" TargetMode="External" /><Relationship Id="rId40" Type="http://schemas.openxmlformats.org/officeDocument/2006/relationships/hyperlink" Target="https://gemeenteraad.dinkelland.nl/Vergaderingen/Gezamenlijke-commissievergadering-Omgeving-en-Economie-Sociaal-Domein-en-Bestuur/2025/14-januari/19:30/Voorstel-inzake-besluit-tot-wijziging-van-het-Delegatiebesluit-Omgevingswet-gemeente-Dinkelland/Bijlage-1-Delegatiebesluit-Dinkelland.pdf" TargetMode="External" /><Relationship Id="rId41" Type="http://schemas.openxmlformats.org/officeDocument/2006/relationships/hyperlink" Target="https://gemeenteraad.dinkelland.nl/Vergaderingen/Gezamenlijke-commissievergadering-Omgeving-en-Economie-Sociaal-Domein-en-Bestuur/2025/14-januari/19:30/Vaststelling-agenda/Jan14-agenda-2.pdf" TargetMode="External" /><Relationship Id="rId42" Type="http://schemas.openxmlformats.org/officeDocument/2006/relationships/hyperlink" Target="https://gemeenteraad.dinkelland.nl/Vergaderingen/Gemeenteraad/2024/17-december/19:30/Voorstel-inzake-vaststelling-diverse-belastingverordeningen-2025/Verordening-Leges-Dinkelland-2025-2.pdf" TargetMode="External" /><Relationship Id="rId43" Type="http://schemas.openxmlformats.org/officeDocument/2006/relationships/hyperlink" Target="https://gemeenteraad.dinkelland.nl/Vergaderingen/Gemeenteraad/2024/17-december/19:30/Voorstel-inzake-vaststelling-diverse-belastingverordeningen-2025/Verordening-OZB-Dinkelland-2025-2.pdf" TargetMode="External" /><Relationship Id="rId44" Type="http://schemas.openxmlformats.org/officeDocument/2006/relationships/hyperlink" Target="https://gemeenteraad.dinkelland.nl/Vergaderingen/Gemeenteraad/2024/17-december/19:30/Voorstel-inzake-vaststelling-diverse-belastingverordeningen-2025/Verordening-Precariobelasting-2025-2.pdf" TargetMode="External" /><Relationship Id="rId45" Type="http://schemas.openxmlformats.org/officeDocument/2006/relationships/hyperlink" Target="https://gemeenteraad.dinkelland.nl/Vergaderingen/Gemeenteraad/2024/17-december/19:30/Voorstel-inzake-vaststelling-diverse-belastingverordeningen-2025/Verordening-Forensenbelasting-Dinkelland-2025-2.pdf" TargetMode="External" /><Relationship Id="rId46" Type="http://schemas.openxmlformats.org/officeDocument/2006/relationships/hyperlink" Target="https://gemeenteraad.dinkelland.nl/Vergaderingen/Gemeenteraad/2024/17-december/19:30/Voorstel-inzake-vaststelling-diverse-belastingverordeningen-2025/Verordening-Toeristenbelasting-Dinkelland-2025-2.pdf" TargetMode="External" /><Relationship Id="rId47" Type="http://schemas.openxmlformats.org/officeDocument/2006/relationships/hyperlink" Target="https://gemeenteraad.dinkelland.nl/Vergaderingen/Gemeenteraad/2024/17-december/19:30/Voorstel-inzake-vaststelling-diverse-belastingverordeningen-2025/Verordening-riool-en-waterzorgheffing-Dinkelland-2025-2.pdf" TargetMode="External" /><Relationship Id="rId48" Type="http://schemas.openxmlformats.org/officeDocument/2006/relationships/hyperlink" Target="https://gemeenteraad.dinkelland.nl/Vergaderingen/Gemeenteraad/2024/17-december/19:30/Voorstel-inzake-vaststelling-diverse-belastingverordeningen-2025/Verordening-Afvalstoffenheffing-Dinkelland-2025-2.pdf" TargetMode="External" /><Relationship Id="rId55" Type="http://schemas.openxmlformats.org/officeDocument/2006/relationships/hyperlink" Target="https://gemeenteraad.dinkelland.nl/Vergaderingen/Gemeenteraad/2024/17-december/19:30/Voorstel-inzake-vaststellen-Verordeningen-maatschappelijke-ondersteuning-en-Jeugdhulp-Dinkelland/Verordening-Wmo-Dinkelland-2025-1.pdf" TargetMode="External" /><Relationship Id="rId56" Type="http://schemas.openxmlformats.org/officeDocument/2006/relationships/hyperlink" Target="https://gemeenteraad.dinkelland.nl/Vergaderingen/Gemeenteraad/2024/17-december/19:30/Voorstel-inzake-vaststellen-Verordeningen-maatschappelijke-ondersteuning-en-Jeugdhulp-Dinkelland/Verordening-jeugdhulp-Dinkelland-2025.pdf" TargetMode="External" /><Relationship Id="rId57" Type="http://schemas.openxmlformats.org/officeDocument/2006/relationships/hyperlink" Target="https://gemeenteraad.dinkelland.nl/Vergaderingen/Gemeenteraad/2024/17-december/19:30/Vaststelling-agenda/dec17-uitnodiging-en-agenda.pdf" TargetMode="External" /><Relationship Id="rId58" Type="http://schemas.openxmlformats.org/officeDocument/2006/relationships/hyperlink" Target="https://gemeenteraad.dinkelland.nl/Vergaderingen/Gemeenteraad/2024/17-december/19:30/Voorstel-inzake-aan-en-verkoopproces-aandelen-Twence-2024-Dinkelland/Toelichting-op-concept-statutenwijziging-1.pdf" TargetMode="External" /><Relationship Id="rId59" Type="http://schemas.openxmlformats.org/officeDocument/2006/relationships/hyperlink" Target="https://gemeenteraad.dinkelland.nl/Vergaderingen/Gemeenteraad/2024/17-december/19:30/Voorstel-inzake-aan-en-verkoopproces-aandelen-Twence-2024-Dinkelland/Statuten-Twence-Holding-B-V-na-doorvoeren-voorgestelde-wijzigingen-1.pdf" TargetMode="External" /><Relationship Id="rId60" Type="http://schemas.openxmlformats.org/officeDocument/2006/relationships/hyperlink" Target="https://gemeenteraad.dinkelland.nl/Vergaderingen/Gemeenteraad/2024/17-december/19:30/Voorstel-inzake-aan-en-verkoopproces-aandelen-Twence-2024-Dinkelland/Statuten-Twence-Holding-B-V-met-voorgestelde-wijzigingen-zichtbaar-1.pdf" TargetMode="External" /><Relationship Id="rId61" Type="http://schemas.openxmlformats.org/officeDocument/2006/relationships/hyperlink" Target="https://gemeenteraad.dinkelland.nl/Vergaderingen/Gemeenteraad/2024/17-december/19:30/Voorstel-inzake-aan-en-verkoopproces-aandelen-Twence-2024-Dinkelland/Persbericht-van-5-november-inzake-besluitvormingsfase-aan-en-verkoopproces-aandelen-Twence-1.pdf" TargetMode="External" /><Relationship Id="rId62" Type="http://schemas.openxmlformats.org/officeDocument/2006/relationships/hyperlink" Target="https://gemeenteraad.dinkelland.nl/Vergaderingen/Gemeenteraad/2024/17-december/19:30/Voorstel-inzake-aan-en-verkoopproces-aandelen-Twence-2024-Dinkelland/Bijlage-Tabellen-1.pdf" TargetMode="External" /><Relationship Id="rId63" Type="http://schemas.openxmlformats.org/officeDocument/2006/relationships/hyperlink" Target="https://gemeenteraad.dinkelland.nl/Vergaderingen/Gemeenteraad/2024/17-december/19:30/Voorstel-inzake-vaststellen-Verordeningen-maatschappelijke-ondersteuning-en-Jeugdhulp-Dinkelland/Wmo-was-wordt-tabel-Dinkelland-2025-DEF-1.pdf" TargetMode="External" /><Relationship Id="rId64" Type="http://schemas.openxmlformats.org/officeDocument/2006/relationships/hyperlink" Target="https://gemeenteraad.dinkelland.nl/Vergaderingen/Gemeenteraad/2024/17-december/19:30/Voorstel-inzake-vaststellen-Verordeningen-maatschappelijke-ondersteuning-en-Jeugdhulp-Dinkelland/Reactienota-advies-regelingen-Wmo-en-Jeugd-Dinkelland-2025-1.pdf" TargetMode="External" /><Relationship Id="rId65" Type="http://schemas.openxmlformats.org/officeDocument/2006/relationships/hyperlink" Target="https://gemeenteraad.dinkelland.nl/Vergaderingen/Gemeenteraad/2024/17-december/19:30/Voorstel-inzake-vaststellen-Verordeningen-maatschappelijke-ondersteuning-en-Jeugdhulp-Dinkelland/Nadere-regels-Wmo-en-Jeugd-Dinkelland-2025-DEF-1.pdf" TargetMode="External" /><Relationship Id="rId66" Type="http://schemas.openxmlformats.org/officeDocument/2006/relationships/hyperlink" Target="https://gemeenteraad.dinkelland.nl/Vergaderingen/Gemeenteraad/2024/17-december/19:30/Voorstel-inzake-vaststellen-Verordeningen-maatschappelijke-ondersteuning-en-Jeugdhulp-Dinkelland/Jeugd-was-wordt-tabel-Dinkelland-2025-DEF-1.pdf" TargetMode="External" /><Relationship Id="rId67" Type="http://schemas.openxmlformats.org/officeDocument/2006/relationships/hyperlink" Target="https://gemeenteraad.dinkelland.nl/Vergaderingen/Gemeenteraad/2024/17-december/19:30/Voorstel-inzake-vaststellen-Verordeningen-maatschappelijke-ondersteuning-en-Jeugdhulp-Dinkelland/Beleidsregels-Wmo-Dinkelland-2025-DEF-1.pdf" TargetMode="External" /><Relationship Id="rId68" Type="http://schemas.openxmlformats.org/officeDocument/2006/relationships/hyperlink" Target="https://gemeenteraad.dinkelland.nl/Vergaderingen/Gemeenteraad/2024/17-december/19:30/Voorstel-inzake-vaststellen-Verordeningen-maatschappelijke-ondersteuning-en-Jeugdhulp-Dinkelland/Beleidsregels-Jeugdhulp-gemeente-Dinkelland-2025-DEF-1.pdf" TargetMode="External" /><Relationship Id="rId69" Type="http://schemas.openxmlformats.org/officeDocument/2006/relationships/hyperlink" Target="https://gemeenteraad.dinkelland.nl/Vergaderingen/Gemeenteraad/2024/17-december/19:30/Voorstel-inzake-vaststellen-Verordeningen-maatschappelijke-ondersteuning-en-Jeugdhulp-Dinkelland/advies-regelingen-Wmo-en-Jeugd-Dinkellan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