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verordening bekostiging leerlingenvervoer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oorstel-inzake-vaststellen-verordening-bekostiging-leerlingenvervoer-gemeente-Dinkelland-2025/advies-verordening-bekostiging-leerlingenvervoer-Dinke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Reactienota advies Verordening en beleidsregels leerlingenvervoer gemeente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oorstel-inzake-vaststellen-verordening-bekostiging-leerlingenvervoer-gemeente-Dinkelland-2025/Reactienota-advies-Verordening-en-beleidsregels-leerlingenvervoer-gemeente-Dinke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oorstel-inzake-vaststellen-verordening-bekostiging-leerlingenvervoer-gemeente-Dinkelland-2025/Oplegger-adviesaanvraag-Dinkel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Leerlingenvervoer was-wordt tabel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oorstel-inzake-vaststellen-verordening-bekostiging-leerlingenvervoer-gemeente-Dinkelland-2025/Leerlingenvervoer-was-wordt-tabel-Dinkelland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Beleidsregels bekostiging leerlingenvervoer Gemeente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oorstel-inzake-vaststellen-verordening-bekostiging-leerlingenvervoer-gemeente-Dinkelland-2025/Beleidsregels-bekostiging-leerlingenvervoer-Gemeente-Dinkellan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3-Agenda-ALV-EC-NOT-m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Documenten/2025-32-Bijlage-2-Raadsbesluit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Algemene Plaatselijke Verordening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5-april/19:30/Voorstel-inzake-actualisatie-Algemene-Plaatselijke-Verordening-APV/Algemene-Plaatselijke-Verordening-Dinkelland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apr15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5-april/19:30/Vaststelling-agenda/apr15-uitnodiging-en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apr08-agenda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8-april/19:30/Vaststelling-agenda/apr08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1" meta:character-count="894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