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stukken lijst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dinkelland.nl/documenten/Ingekomen-stukken/Ingekomen-stukken-lij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70" meta:non-whitespace-character-count="1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968341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968341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