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Ingekomen-stukken/Ingekomen-stukkenlijst-1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