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3.961813842482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Dinkelland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19:34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2020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Ingekomen stukkenlijst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dinkelland.nl/documenten/Ingekomen-stukken/Ingekomen-stukkenlijst-10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