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Gratis OV minima (PD)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motie-Gratis-OV-minima-P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67" meta:non-whitespace-character-count="1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338090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338090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