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Gratis OV minima (PD)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motie-Gratis-OV-minima-P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67" meta:non-whitespace-character-count="1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1086386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1086386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