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[RIS-6007-2]Begroting 2018 Noaberkracht raadsvoorstel-raadsbesluit (I17.023240)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07-2-Begroting-2018-Noaberkracht-raadsvoorstel-raadsbesluit-I17-0232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[RIS-6034-1]motie 
              <text:s/>
              verzoek aan rekenkamercommissie instellen onderzoek naar Noaberkracht (PvdA, D66, LD)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34-1-motie-verzoek-aan-rekenkamercommissie-instellen-onderzoek-naar-Noaberkracht-PvdA-D66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[RIS-6071-1]Programmabegroting 2018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908,55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071-1-Programmabegroting-2018-Noaberk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428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