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VVD Motie dividend Twence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VVD-Motie-dividend-Twenc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VVD Motie Dinkelland-app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VVD-Motie-Dinkelland-ap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VVD Motie bomen bomen bomen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VVD-Motie-bomen-bomen-b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PD motie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PD-motie-biodivers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PD motie bevordering verduurzaming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PD-motie-bevordering-verduurzam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PD motie betrokkenheid jongeren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PD-motie-betrokkenheid-jong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7" meta:character-count="456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