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2018-28 beantwoording schriftelijke vragen LD scholen Denekamp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28-beantwoording-schriftelijke-vragen-LD-scholen-Denekamp-bijl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2018-28 raadsbrief beantwoording schriftelijke vragen LD scholen Denekamp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28-raadsbrief-beantwoording-schriftelijke-vragen-LD-scholen-Denekam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EVENEMENTENVEILIGHEID Dinkeland en Tubbergen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EVENEMENTENVEILIGHEID-Dinkeland-en-Tubbergen-bijlage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2018-24 Beleidsregels evenementenveiligheid Dinkelland 2018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274,29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24-Beleidsregels-evenementenveiligheid-Dinkelland-2018-bijlag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2018-24 beleidsregels evenementenveiligheid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24-beleidsregels-evenementenveilighei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0" meta:character-count="580" meta:non-whitespace-character-count="5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1731658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1731658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