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2018-37 bijlage Taxatierapport Grondprijzen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7-bijlage-Taxatierapport-Grondprijze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2018-37 bijlage grondprijsbrief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7-bijlage-grondprijsbrief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2018-37 grondprijsbrief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7-grondprijsbrief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2018-36 cofinanciering subsidie verbouwing kulturhus de Cocer Rossum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6-cofinanciering-subsidie-verbouwing-kulturhus-de-Cocer-Ross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2018-35 beantwoording schriftelijke vragen PvdA dubieuze zorgbureaus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5-beantwoording-schriftelijke-vragen-PvdA-dubieuze-zorgbureau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2019-32 bijlage Cultuurprofiel Twente (Ruimte voor verbeelding)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9-32-bijlage-Cultuurprofiel-Twente-Ruimte-voor-verbe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2018-32 cultuurprofiel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32-cultuurprofiel-Regio-Tw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2018-29 Procesvoorstel 
              <text:s/>
              RES Twente opgemaakt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9-Procesvoorstel-RES-Twente-opgemaakt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2018-29 Procesvoorstel 
              <text:s/>
              RES Twente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18-29-Procesvoorstel-RES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20" meta:character-count="824" meta:non-whitespace-character-count="7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592824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592824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