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563in" draw:z-index="36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Dinkelland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05:25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2020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2020-86 samenwerking uitvoering Participatiewet bijlage 4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451,60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6-samenwerking-uitvoering-Participatiewet-bijlage-4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2020-86 samenwerking uitvoering Participatiewet bijlage 3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106,11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6-samenwerking-uitvoering-Participatiewet-bijlage-3-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2020-86 samenwerking uitvoering Participatiewet bijlage 2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220,52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6-samenwerking-uitvoering-Participatiewet-bijlage-2-2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2020-86 samenwerking uitvoering Participatiewet bijlage 1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300,79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6-samenwerking-uitvoering-Participatiewet-bijlage-1-2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2020-86 Businesscase Pw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847,87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6-Businesscase-Pw-Dinkelland-2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2020-86 samenwerking uitvoering Participatiewet
              <text:span text:style-name="T2"/>
            </text:p>
            <text:p text:style-name="P3"/>
          </table:table-cell>
          <table:table-cell table:style-name="Table3.A2" office:value-type="string">
            <text:p text:style-name="P4">02-12-2020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53,53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6-samenwerking-uitvoering-Participatiewet-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2020-91 huishoudelijke ondersteuning
              <text:span text:style-name="T2"/>
            </text:p>
            <text:p text:style-name="P3"/>
          </table:table-cell>
          <table:table-cell table:style-name="Table3.A2" office:value-type="string">
            <text:p text:style-name="P4">23-12-2020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160,91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91-huishoudelijke-ondersteun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2020-93 Uitvoeringsprogramma Omgevingsdienst Twente 2021 (bijlage 2)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14,11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93-Uitvoeringsprogramma-Omgevingsdienst-Twente-2021-bijlage-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2020-93 Jaarverslag 2020 en uitvoeringsprogramma 2021 VTH (bijlage 1)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1,59 MB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93-Jaarverslag-2020-en-uitvoeringsprogramma-2021-VTH-bijlage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2020-93 jaarverslag en uitvoeringsprogramma 2021 VTH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48,19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93-jaarverslag-en-uitvoeringsprogramma-2021-VTH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2020-92 beantwoording schriftelijke vragen fractie VVD Tweede Kamerverkiezingen ivm Covid19
              <text:span text:style-name="T2"/>
            </text:p>
            <text:p text:style-name="P3"/>
          </table:table-cell>
          <table:table-cell table:style-name="Table3.A2" office:value-type="string">
            <text:p text:style-name="P4">22-12-2020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148,52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92-beantwoording-schriftelijke-vragen-fractie-VVD-Tweede-Kamerverkiezingen-ivm-Covid19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2020-88 Stichting-Uitvoering materiÃle werkgeverstaken Dinkelland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876,20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8-Stichting-Uitvoering-materiAle-werkgeverstaken-Dinkelland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2020-88 Notitie college uitvoering Wsw definitief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208,81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8-Notitie-college-uitvoering-Wsw-definitief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2020-88 SPD omvormen stichting
              <text:span text:style-name="T2"/>
            </text:p>
            <text:p text:style-name="P3"/>
          </table:table-cell>
          <table:table-cell table:style-name="Table3.A2" office:value-type="string">
            <text:p text:style-name="P4">18-12-2020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8-SPD-omvormen-stichting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2020-87 Direct Duidelijk (bijlage)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303,87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7-Direct-Duidelijk-bijlag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2020-87 Direct Duidelijk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154,24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7-Direct-Duidelijk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2020-89 beantwoording schriftelijke vragen KGO beleid
              <text:span text:style-name="T2"/>
            </text:p>
            <text:p text:style-name="P3"/>
          </table:table-cell>
          <table:table-cell table:style-name="Table3.A2" office:value-type="string">
            <text:p text:style-name="P4">17-12-2020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154,30 KB</text:p>
          </table:table-cell>
          <table:table-cell table:style-name="Table3.A2" office:value-type="string">
            <text:p text:style-name="P22">
              <text:a xlink:type="simple" xlink:href="https://gemeenteraad.dinkelland.nl/documenten/Raadsbrieven/2020-89-beantwoording-schriftelijke-vragen-KGO-beleid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2" meta:paragraph-count="113" meta:word-count="215" meta:character-count="1527" meta:non-whitespace-character-count="142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1596660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1596660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