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2021-8 Tijdelijke wet maatregelen Covid19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-Tijdelijke-wet-maatregelen-Covid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2021-6 beantwoording schriftelijke vragen vaccinatielocaties GGD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-beantwoording-schriftelijke-vragen-vaccinatielocaties-GGD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2021-6 beantwoording schriftelijke vragen vaccinatielocaties GGD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-beantwoording-schriftelijke-vragen-vaccinatielocaties-G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bijlagen grondprijstaxatie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bijlagen-grondprijstaxatie-202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bijlage adviesrapport Grondprijstaxatie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bijlage-adviesrapport-Grondprijstaxatie-2021-Gemeente-Dinkellan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2020-49 Flyer onderhoud en inspectie juni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Flyer-onderhoud-en-inspectie-juni-2020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2020-49 beantwoording schriftelijke vragen afvalwaterinjectie Tramweg Rossum (LD)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234,44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9-beantwoording-schriftelijke-vragen-afvalwaterinjectie-Tramweg-Rossum-L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Sorteerresultaten-2019-gemeente-Dinkelland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stoffenmonitor-2019-gemeente-Dinkelland-bijlage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Data-Monitor-2019-gemeente-Dinkelland-bijlage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toffenmonitor-2019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2020-72 PMD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M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7-beantwoording-schriftelijke-vragen-afvalscheiding-in-afvalcontainers-Lokaal-Dinkelland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2021-5 
              <text:s/>
              rapport 'verwevenheid Zorg en Criminaliteit'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-rapport-verwevenheid-Zorg-en-Criminaliteit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2021-5 verwevenheid zorg en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-verwevenheid-zorg-en-criminalite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2021-4 beantwoording schrtiftelijke vragen Lokaal Dinkelland lopende onderzoeken sociaal domein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-beantwoording-schrtiftelijke-vragen-Lokaal-Dinkelland-lopende-onderzoeken-sociaal-domei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2021-4 beantwoording schrtiftelijke vragen Lokaal Dinkelland lopende onderzoeken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-beantwoording-schrtiftelijke-vragen-Lokaal-Dinkelland-lopende-onderzoeke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2021-3 beantwoording schriftelijke vragen BBD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-beantwoording-schriftelijke-vragen-BBD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2021-2 Bijlage 1 Adviesrecht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-Bijlage-1-Adviesrecht-voor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2021-2 Adviesrecht voor gemeenten bij beschermingsbewind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-Adviesrecht-voor-gemeenten-bij-beschermingsbewi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2021-1 beantwoording schriftelijke vragen Lokaal Dinkelland wachtlijsen en wachttijden binnen de zorg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-beantwoording-schriftelijke-vragen-Lokaal-Dinkelland-wachtlijsen-en-wachttijden-binnen-de-zo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8" meta:character-count="2420" meta:non-whitespace-character-count="2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