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2021-37 beantwoording schriftelijke vragen VVD COVID19 test grensgangers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7-beantwoording-schriftelijke-vragen-VVD-COVID19-test-grensgan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2021-36 noodsteun aan ondernemers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6-noodsteun-aan-ondernemers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2021-36 noodsteun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6-noodsteun-aan-onderne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2021-35 stand van zaken coronacrisis en uitvoering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5-stand-van-zaken-coronacrisis-en-uitvoering-Tijdelijke-wet-maatregelen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2021-33 interbestuurlijk toezicht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3-interbestuurlijk-toezicht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2021-33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3-interbestuurlijk-toe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2021-30 Vorm samenwerking Pw DOT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Vorm-samenwerking-Pw-DOT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2021-30 overzicht samenwerkingsvormen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overzicht-samenwerkingsvormen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2021-30 Bestuursopdracht uitvoering samenwerking Pw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Bestuursopdracht-uitvoering-samenwerking-Pw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2021-30 samenwerking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0-samenwerking-Participatie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2021-34 Jaarverslag 2020 VTH Omgevingdienst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4-Jaarverslag-2020-VTH-Omgevingdienst-Twente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2021-34 jaarverslag 2020 VTH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4-jaarverslag-2020-VT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2021-32 beantwoording schriftelijke vragen Lokaal Dinkelland vergroening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2-beantwoording-schriftelijke-vragen-Lokaal-Dinkelland-vergroening-schoolplei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2021-31 beantwoording schriftelijke vragen VVD Wat als we Nee zeggen tegen de RES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31-beantwoording-schriftelijke-vragen-VVD-Wat-als-we-Nee-zeggen-tegen-de-R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2021-29 Vastgesteld Jaarverslag Klachtenbehandeling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9-Vastgesteld-Jaarverslag-Klachtenbehandel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2021-29 jaarverslag 2020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29-jaarverslag-2020-Klachtenbehan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09" meta:character-count="1463" meta:non-whitespace-character-count="1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