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2023-10 Procesplan opvng asielzoekers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999,10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0-Procesplan-opvng-asielzoekers-Twente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2023-10 Procesplan opvng asielzoekers Twente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0-Procesplan-opvng-asielzoekers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2023-6 GGD Jeugdzorg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-GGD-Jeugdzorg-Burgerbelangen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2023-5 beantwoording schriftelijke vragen CDA bouwen naar behoefte in Tilligte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-beantwoording-schriftelijke-vragen-CDA-bouwen-naar-behoefte-in-Tillig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2023-3 beantwoording schrifteijke vragen VVD geluid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04-01-2023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3-beantwoording-schrifteijke-vragen-VVD-geluid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2023-2 Regionale Europese aanbesteding doelgroepenvervoer (bijlage 1 Koersdocument)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-Regionale-Europese-aanbesteding-doelgroepenvervoer-bijlage-1-Koersdocu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2023-2 Regionale Europese aanbesteding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2-Regionale-Europese-aanbesteding-doelgroepenverv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 versnellingsagenda Nieuw perspectief voor Twents platteland (bijlage 2 versnellingsagenda)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-versnellingsagenda-Nieuw-perspectief-voor-Twents-platteland-bijlage-2-versnellingsagen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2023-1 versnellingsagenda Nieuw perspectief voor Twents platteland (bijlage 1 intentieverklaring)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-versnellingsagenda-Nieuw-perspectief-voor-Twents-platteland-bijlage-1-intentieverkla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2023-1 versnellingsagenda Nieuw perspectief voor Twents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1-versnellingsagenda-Nieuw-perspectief-voor-Twents-platte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1" meta:character-count="1110" meta:non-whitespace-character-count="10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