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 ontwikkelingen begroting Samen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1-ontwikkelingen-begroting-Samen-Twente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2024-11 ontwikkelingen begroting Samen Twente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1-ontwikkelingen-begroting-Samen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2024-12 pilot oplosen scheefheid achtervangpositie bij WSW tussen gemeenten Twenterand 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2-pilot-oplosen-scheefheid-achtervangpositie-bij-WSW-tussen-gemeenten-Twenterand-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2024-10 intensivering samenwerking in de grensregio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0-intensivering-samenwerking-in-de-grensregio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2024-10 intensivering samenwerking in de grensregio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0-intensivering-samenwerking-in-de-grensregio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 intensivering samenwerking in de grensregio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0-intensivering-samenwerking-in-de-grensregi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 beantwoording schriftelijke vragen fractie Lokaal Dinkelland voormalig gemeentehuis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9-beantwoording-schriftelijke-vragen-fractie-Lokaal-Dinkelland-voormalig-gemeentehuis-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2024-8 inkopen huisartsenzorg Oekraïense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8-inkopen-huisartsenzorg-Oekraiense-ontheem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2024-7 jaarverslag 2023 en uitvoeringsprogramma 2024 VTH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7-jaarverslag-2023-en-uitvoeringsprogramma-2024-VTH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2024-7 jaarverslag 2023 en uitvoeringsprogramma 2024 VTH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7-jaarverslag-2023-en-uitvoeringsprogramma-2024-VTH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2024-7 jaarverslag 2023 en uitvoeringsprogramma 2024 VTH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7-jaarverslag-2023-en-uitvoeringsprogramma-2024-VT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2024-6 effecten decembercirculaire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6-effecten-decembercirculaire-bijlage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2024-6 effecten decembercirculaire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6-effecten-decembercirculaire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2024-6 effecten decembercirculaire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6-effecten-decembercirculaire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2024-6 effecten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6-effecten-decembercirculai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2024-5 beantwoording schriftelijke vragen BBD-VVD tarief verwerking Twence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5-beantwoording-schriftelijke-vragen-BBD-VVD-tarief-verwerking-Twence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2024-5 beantwoording schriftelijke vragen BBD-VVD tarief verwerking Twence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5-beantwoording-schriftelijke-vragen-BBD-VVD-tarief-verwerking-Twenc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2024-4 kaderbrief SON begroting 2025 en meerjarenraming 2026-2028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-kaderbrief-SON-begroting-2025-en-meerjarenraming-2026-2028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2024-4 kaderbrief SON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-kaderbrief-SON-begroting-2025-en-meerjarenraming-2026-20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2024-3 Poorttarieven afvalbrengpunten 2024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-Poorttarieven-afvalbrengpunten-2024-bijl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2024-3 Poorttarieven afvalbrengpunten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-Poorttarieven-afvalbrengpunten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2024-2 Twentse kansenagenda en stand van zaken Regiodeal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2-Twentse-kansenagenda-en-stand-van-zaken-Regiodeal-bij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2024-2 Twentse kansenagenda en stand van zaken Regiodeal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2-Twentse-kansenagenda-en-stand-van-zaken-Regiode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2024-1 eindrapport project versterken jeugdpreventie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-eindrapport-project-versterken-jeugdpreventie-bijlage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2024-1 eindrapport project versterken jeugdpreventie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-eindrapport-project-versterken-jeugdpreventie-bijlage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2024-1 eindrapport project versterken jeugdpreventie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-eindrapport-project-versterken-jeugdpreventie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2024-1 eindrapport project versterken jeugdpreventie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-eindrapport-project-versterken-jeugdpreventie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2024-1 eindrapport project versterken jeugdpreventie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1-eindrapport-project-versterken-jeugdpreven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82" meta:character-count="2707" meta:non-whitespace-character-count="2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