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olie- en gasboorputten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lie-en-gasboorputten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fractie D66 minder inkomsten Rijk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fractie-D66-minder-inkomsten-R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Minder inkomsten van het Rijk D66)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inder-inkomsten-van-het-Rijk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fractie VVD zonnepanelen in relatie tot WOZ-waarde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fractie-VVD-zonnepanelen-in-relatie-tot-WOZ-waarde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bereikbaarheidsonderzoek Nederlands gemeenten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reikbaarheidsonderzoek-Nederlands-gemeent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verkeersveiligheid Everlostraat Rossum (LD)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keersveiligheid-Everlostraat-Rossum-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zonnepanelen en WOZ waarde (VVD)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zonnepanelen-en-WOZ-waarde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Rondweg Weerselo (vervolg vragen 30-08-2018)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ondweg-Weerselo-vervolg-vragen-30-08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Ondersteuning bij subsidieaanvraag sportclubs (CDA)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ndersteuning-bij-subsidieaanvraag-sportclubs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5" meta:character-count="855" meta:non-whitespace-character-count="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