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 stickers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Ja-stickers-Burgerbelangen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Woningaanbod starters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442,01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oningaanbod-starters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verkeerssituatie Weerselo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keerssituatie-Weerselo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verkeerssituatie Weerselo (VVD)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keerssituatie-Weerselo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fietsenstalling in Ootmarsum (CDA)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fietsenstalling-in-Ootmarsum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7" meta:character-count="456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