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1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12:08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mei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'Buizenvretende bacterie afvalwaterinjectie locatie Rossum' (CDA)
              <text:span text:style-name="T2"/>
            </text:p>
            <text:p text:style-name="P3"/>
          </table:table-cell>
          <table:table-cell table:style-name="Table3.A2" office:value-type="string">
            <text:p text:style-name="P4">25-05-2020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30,03 KB</text:p>
          </table:table-cell>
          <table:table-cell table:style-name="Table3.A2" office:value-type="string">
            <text:p text:style-name="P22">
              <text:a xlink:type="simple" xlink:href="https://gemeenteraad.dinkelland.nl/documenten/Schriftelijke-vragen/Buizenvretende-bacterie-afvalwaterinjectie-locatie-Rossum-CDA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Uitbreiding terrassen ikv coronamaatregelen (VVD-LD-PvdA-GL-BBD)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65,48 KB</text:p>
          </table:table-cell>
          <table:table-cell table:style-name="Table3.A2" office:value-type="string">
            <text:p text:style-name="P22">
              <text:a xlink:type="simple" xlink:href="https://gemeenteraad.dinkelland.nl/documenten/Schriftelijke-vragen/Uitbreiding-terrassen-ikv-coronamaatregelen-VVD-LD-PvdA-GL-BB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positie N2000 gebieden in Dinkelland (GroenLinks)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152,75 KB</text:p>
          </table:table-cell>
          <table:table-cell table:style-name="Table3.A2" office:value-type="string">
            <text:p text:style-name="P22">
              <text:a xlink:type="simple" xlink:href="https://gemeenteraad.dinkelland.nl/documenten/Schriftelijke-vragen/positie-N2000-gebieden-in-Dinkelland-GroenLink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drugsgebruik (LD)
              <text:span text:style-name="T2"/>
            </text:p>
            <text:p text:style-name="P3"/>
          </table:table-cell>
          <table:table-cell table:style-name="Table3.A2" office:value-type="string">
            <text:p text:style-name="P4">05-05-2020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183,86 KB</text:p>
          </table:table-cell>
          <table:table-cell table:style-name="Table3.A2" office:value-type="string">
            <text:p text:style-name="P22">
              <text:a xlink:type="simple" xlink:href="https://gemeenteraad.dinkelland.nl/documenten/Schriftelijke-vragen/drugsgebruik-L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ondersteunen organisaties ivm Corona (LD)
              <text:span text:style-name="T2"/>
            </text:p>
            <text:p text:style-name="P3"/>
          </table:table-cell>
          <table:table-cell table:style-name="Table3.A2" office:value-type="string">
            <text:p text:style-name="P4">04-05-2020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210,54 KB</text:p>
          </table:table-cell>
          <table:table-cell table:style-name="Table3.A2" office:value-type="string">
            <text:p text:style-name="P22">
              <text:a xlink:type="simple" xlink:href="https://gemeenteraad.dinkelland.nl/documenten/Schriftelijke-vragen/ondersteunen-organisaties-ivm-Corona-L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73" meta:character-count="508" meta:non-whitespace-character-count="47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226394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226394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