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rters op de woningmarkt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0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starters-op-de-woningmarkt-GroenLink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OZ waardebepaling recreatieterreine (LD)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4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WOZ-waardebepaling-recreatieterreine-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ransportbedrijf Oude Ophuis Denekamp (PvdA)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26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Transportbedrijf-Oude-Ophuis-Denekamp-PvdA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gwerkzaamheden en planning (D66)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4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wegwerkzaamheden-en-planning-D66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goeding Regiotaxi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8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ergoeding-Regiotaxi-Lokaal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469" meta:non-whitespace-character-count="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