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fractie Lokaal Dinkelland No regret 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852,14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fractie-Lokaal-Dinkelland-No-regret-maatregel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parkeervoorziening en entree jeugdhonk Hades (CDA-Lokaal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364,73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parkeervoorziening-en-entree-jeugdhonk-Hades-CDA-Lokaal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Vragenhalfuur grondwaterkaliteit (PvdA)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495,09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grondwaterkaliteit-Pvd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Vragenhalfuur PAS (CDA)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365,54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PAS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Vragenhalfuur constatering scabiës school Denekamp (VVD)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609,68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constatering-scabies-school-Denekamp-VV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529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